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工程师须知经济决策分析</w:t>
      </w:r>
    </w:p>
    <w:p>
      <w:r>
        <w:rPr>
          <w:rFonts w:ascii="宋体" w:hAnsi="宋体" w:eastAsia="宋体"/>
          <w:sz w:val="24"/>
        </w:rPr>
        <w:t>（美）Dean S.Shupe著； 李怡璞 王焕 赵毅甫 唐福民 于铁柱翻译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工程师须知经济决策分析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（美）Dean S.Shupe著； 李怡璞 王焕 赵毅甫 唐福民 于铁柱翻译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北京钢铁设计研究总院劳动服务公司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本书出售、求购地址：https://www.jiaokey.com/book/detail/13836262.html</w:t>
      </w:r>
    </w:p>
    <w:p>
      <w:r>
        <w:t>更多相关图书推荐：https://www.jiaokey.com</w:t>
      </w:r>
    </w:p>
    <w:p>
      <w:r>
        <w:t>（美）Dean S.Shupe著； 李怡璞 王焕 赵毅甫 唐福民 于铁柱翻译 其他作品：https://www.jiaokey.com/tag/（美）Dean S.Shupe著； 李怡璞 王焕 赵毅甫 唐福民 于铁柱翻译.html</w:t>
      </w:r>
    </w:p>
    <w:p>
      <w:r>
        <w:t>北京钢铁设计研究总院劳动服务公司 出版图书：https://www.jiaokey.com/tag/北京钢铁设计研究总院劳动服务公司.html</w:t>
      </w:r>
    </w:p>
    <w:p>
      <w:r>
        <w:t>关键词搜索：https://www.jiaokey.com/tag/工程师须知经济决策分析.html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