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千秋文学  催绿禾苗的春雨  何乃健作品评析</w:t>
      </w:r>
    </w:p>
    <w:p>
      <w:r>
        <w:rPr>
          <w:rFonts w:ascii="宋体" w:hAnsi="宋体" w:eastAsia="宋体"/>
          <w:sz w:val="24"/>
        </w:rPr>
        <w:t>傅承得编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千秋文学  催绿禾苗的春雨  何乃健作品评析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傅承得编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本书出售、求购地址：https://www.jiaokey.com/book/detail/13834923.html</w:t>
      </w:r>
    </w:p>
    <w:p>
      <w:r>
        <w:t>更多相关图书推荐：https://www.jiaokey.com</w:t>
      </w:r>
    </w:p>
    <w:p>
      <w:r>
        <w:t>傅承得编 其他作品：https://www.jiaokey.com/tag/傅承得编.html</w:t>
      </w:r>
    </w:p>
    <w:p>
      <w:r>
        <w:t>大将出版社 出版图书：https://www.jiaokey.com/tag/大将出版社.html</w:t>
      </w:r>
    </w:p>
    <w:p>
      <w:r>
        <w:t>关键词搜索：https://www.jiaokey.com/tag/千秋文学  催绿禾苗的春雨  何乃健作品评析.html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