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高等职业技术学院汽车运用工程专业模块式试用教材  现代汽车构造与检修  汽车底盘、车身部分  下</w:t>
      </w:r>
    </w:p>
    <w:p>
      <w:r>
        <w:rPr>
          <w:rFonts w:ascii="宋体" w:hAnsi="宋体" w:eastAsia="宋体"/>
          <w:sz w:val="24"/>
        </w:rPr>
        <w:t>刘越琪主编；颜培钦主审；刘越琪，王正键，李军，李波编写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高等职业技术学院汽车运用工程专业模块式试用教材  现代汽车构造与检修  汽车底盘、车身部分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刘越琪主编；颜培钦主审；刘越琪，王正键，李军，李波编写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广东交通职业技术学院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本书出售、求购地址：https://www.jiaokey.com/book/detail/13834657.html</w:t>
      </w:r>
    </w:p>
    <w:p>
      <w:r>
        <w:t>更多相关图书推荐：https://www.jiaokey.com</w:t>
      </w:r>
    </w:p>
    <w:p>
      <w:r>
        <w:t>刘越琪主编；颜培钦主审；刘越琪，王正键，李军，李波编写 其他作品：https://www.jiaokey.com/tag/刘越琪主编；颜培钦主审；刘越琪，王正键，李军，李波编写.html</w:t>
      </w:r>
    </w:p>
    <w:p>
      <w:r>
        <w:t>广东交通职业技术学院 出版图书：https://www.jiaokey.com/tag/广东交通职业技术学院.html</w:t>
      </w:r>
    </w:p>
    <w:p>
      <w:r>
        <w:t>关键词搜索：https://www.jiaokey.com/tag/高等职业技术学院汽车运用工程专业模块式试用教材  现代汽车构造与检修  汽车底盘、车身部分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