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书名：话乐书系  锦瑟无端</w:t>
      </w:r>
    </w:p>
    <w:p>
      <w:r>
        <w:t>作者：李皖著</w:t>
      </w:r>
    </w:p>
    <w:p>
      <w:r>
        <w:t>出版社：广州：花城出版社</w:t>
      </w:r>
    </w:p>
    <w:p>
      <w:r>
        <w:t>出版日期：2015.08</w:t>
      </w:r>
    </w:p>
    <w:p>
      <w:r>
        <w:t>总页数：348</w:t>
      </w:r>
    </w:p>
    <w:p>
      <w:r>
        <w:t>更多请访问教客网: www.jiaokey.com</w:t>
      </w:r>
    </w:p>
    <w:p>
      <w:r>
        <w:t>话乐书系  锦瑟无端 评论地址：https://www.jiaokey.com/book/detail/13834233.html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