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</w:t>
      </w:r>
    </w:p>
    <w:p>
      <w:r>
        <w:rPr>
          <w:rFonts w:ascii="宋体" w:hAnsi="宋体" w:eastAsia="宋体"/>
          <w:sz w:val="24"/>
        </w:rPr>
        <w:t>胡顺义，邵天营，荣红涛主编；陈国英，曹水林，崔九九，马仁俊副主编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胡顺义，邵天营，荣红涛主编；陈国英，曹水林，崔九九，马仁俊副主编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本书出售、求购地址：https://www.jiaokey.com/book/detail/13833971.html</w:t>
      </w:r>
    </w:p>
    <w:p>
      <w:r>
        <w:t>更多相关图书推荐：https://www.jiaokey.com</w:t>
      </w:r>
    </w:p>
    <w:p>
      <w:r>
        <w:t>胡顺义，邵天营，荣红涛主编；陈国英，曹水林，崔九九，马仁俊副主编 其他作品：https://www.jiaokey.com/tag/胡顺义，邵天营，荣红涛主编；陈国英，曹水林，崔九九，马仁俊副主编.html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