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书名：北航高研院·治道文丛  儒家与宪政论集</w:t>
      </w:r>
    </w:p>
    <w:p>
      <w:r>
        <w:t>作者：杜维明，姚中秋，任锋著；任锋，顾家宁编</w:t>
      </w:r>
    </w:p>
    <w:p>
      <w:r>
        <w:t>出版社：北京：中央编译出版社</w:t>
      </w:r>
    </w:p>
    <w:p>
      <w:r>
        <w:t>出版日期：2015.07</w:t>
      </w:r>
    </w:p>
    <w:p>
      <w:r>
        <w:t>总页数：453</w:t>
      </w:r>
    </w:p>
    <w:p>
      <w:r>
        <w:t>更多请访问教客网: www.jiaokey.com</w:t>
      </w:r>
    </w:p>
    <w:p>
      <w:r>
        <w:t>北航高研院·治道文丛  儒家与宪政论集 评论地址：https://www.jiaokey.com/book/detail/13833653.html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