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与孩子一起上的十三堂自然课</w:t>
      </w:r>
    </w:p>
    <w:p>
      <w:r>
        <w:rPr>
          <w:rFonts w:ascii="宋体" w:hAnsi="宋体" w:eastAsia="宋体"/>
          <w:sz w:val="24"/>
        </w:rPr>
        <w:t>梁永健著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与孩子一起上的十三堂自然课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花千樹出版有限公司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本书出售、求购地址：https://www.jiaokey.com/book/detail/13833628.html</w:t>
      </w:r>
    </w:p>
    <w:p>
      <w:r>
        <w:t>更多相关图书推荐：https://www.jiaokey.com</w:t>
      </w:r>
    </w:p>
    <w:p>
      <w:r>
        <w:t>梁永健著 其他作品：https://www.jiaokey.com/tag/梁永健著.html</w:t>
      </w:r>
    </w:p>
    <w:p>
      <w:r>
        <w:t>花千樹出版有限公司 出版图书：https://www.jiaokey.com/tag/花千樹出版有限公司.html</w:t>
      </w:r>
    </w:p>
    <w:p>
      <w:r>
        <w:t>关键词搜索：https://www.jiaokey.com/tag/与孩子一起上的十三堂自然课.html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