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毕节学院大学生黔西北革命历史题材文学作品选辑  诗文卷</w:t>
      </w:r>
    </w:p>
    <w:p>
      <w:r>
        <w:rPr>
          <w:rFonts w:ascii="宋体" w:hAnsi="宋体" w:eastAsia="宋体"/>
          <w:sz w:val="24"/>
        </w:rPr>
        <w:t>汤宇华主编；宋朝副主编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毕节学院大学生黔西北革命历史题材文学作品选辑  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汤宇华主编；宋朝副主编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本书出售、求购地址：https://www.jiaokey.com/book/detail/13832420.html</w:t>
      </w:r>
    </w:p>
    <w:p>
      <w:r>
        <w:t>更多相关图书推荐：https://www.jiaokey.com</w:t>
      </w:r>
    </w:p>
    <w:p>
      <w:r>
        <w:t>汤宇华主编；宋朝副主编 其他作品：https://www.jiaokey.com/tag/汤宇华主编；宋朝副主编.html</w:t>
      </w:r>
    </w:p>
    <w:p>
      <w:r>
        <w:t>关键词搜索：https://www.jiaokey.com/tag/远方  毕节学院大学生黔西北革命历史题材文学作品选辑  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