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常青树英语  三级  初一  下</w:t>
      </w:r>
    </w:p>
    <w:p>
      <w:r>
        <w:rPr>
          <w:rFonts w:ascii="宋体" w:hAnsi="宋体" w:eastAsia="宋体"/>
          <w:sz w:val="24"/>
        </w:rPr>
        <w:t>高洪德，张涛总主编；张莉主编；周育英副主编；万敏，马传军，王利等编者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常青树英语  三级  初一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高洪德，张涛总主编；张莉主编；周育英副主编；万敏，马传军，王利等编者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本书出售、求购地址：https://www.jiaokey.com/book/detail/13832377.html</w:t>
      </w:r>
    </w:p>
    <w:p>
      <w:r>
        <w:t>更多相关图书推荐：https://www.jiaokey.com</w:t>
      </w:r>
    </w:p>
    <w:p>
      <w:r>
        <w:t>高洪德，张涛总主编；张莉主编；周育英副主编；万敏，马传军，王利等编者 其他作品：https://www.jiaokey.com/tag/高洪德，张涛总主编；张莉主编；周育英副主编；万敏，马传军，王利等编者.html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关键词搜索：https://www.jiaokey.com/tag/常青树英语  三级  初一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