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两广白话蛋民音乐文化研究  中央音乐学院</w:t>
      </w:r>
    </w:p>
    <w:p>
      <w:r>
        <w:rPr>
          <w:rFonts w:ascii="宋体" w:hAnsi="宋体" w:eastAsia="宋体"/>
          <w:sz w:val="24"/>
        </w:rPr>
        <w:t>黄妙秋编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两广白话蛋民音乐文化研究  中央音乐学院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黄妙秋编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本书出售、求购地址：https://www.jiaokey.com/book/detail/13832040.html</w:t>
      </w:r>
    </w:p>
    <w:p>
      <w:r>
        <w:t>更多相关图书推荐：https://www.jiaokey.com</w:t>
      </w:r>
    </w:p>
    <w:p>
      <w:r>
        <w:t>黄妙秋编 其他作品：https://www.jiaokey.com/tag/黄妙秋编.html</w:t>
      </w:r>
    </w:p>
    <w:p>
      <w:r>
        <w:t>关键词搜索：https://www.jiaokey.com/tag/博士学位论文  两广白话蛋民音乐文化研究  中央音乐学院.html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