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外观设计专利申请与保护</w:t>
      </w:r>
    </w:p>
    <w:p>
      <w:r>
        <w:rPr>
          <w:rFonts w:ascii="宋体" w:hAnsi="宋体" w:eastAsia="宋体"/>
          <w:sz w:val="24"/>
        </w:rPr>
        <w:t>国家知识产权局专利局外观设计审查部编；林笑跃主编；王晓云，贾海岩副主编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外观设计专利申请与保护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国家知识产权局专利局外观设计审查部编；林笑跃主编；王晓云，贾海岩副主编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本书出售、求购地址：https://www.jiaokey.com/book/detail/13831431.html</w:t>
      </w:r>
    </w:p>
    <w:p>
      <w:r>
        <w:t>更多相关图书推荐：https://www.jiaokey.com</w:t>
      </w:r>
    </w:p>
    <w:p>
      <w:r>
        <w:t>国家知识产权局专利局外观设计审查部编；林笑跃主编；王晓云，贾海岩副主编 其他作品：https://www.jiaokey.com/tag/国家知识产权局专利局外观设计审查部编；林笑跃主编；王晓云，贾海岩副主编.html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关键词搜索：https://www.jiaokey.com/tag/外观设计专利申请与保护.html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