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企业经营模拟实训</w:t>
      </w:r>
    </w:p>
    <w:p>
      <w:r>
        <w:rPr>
          <w:rFonts w:ascii="宋体" w:hAnsi="宋体" w:eastAsia="宋体"/>
          <w:sz w:val="24"/>
        </w:rPr>
        <w:t>冯琳，殷志扬主编；张建春副主编；顾金峰，程培堽主审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冯琳，殷志扬主编；张建春副主编；顾金峰，程培堽主审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本书出售、求购地址：https://www.jiaokey.com/book/detail/13831322.html</w:t>
      </w:r>
    </w:p>
    <w:p>
      <w:r>
        <w:t>更多相关图书推荐：https://www.jiaokey.com</w:t>
      </w:r>
    </w:p>
    <w:p>
      <w:r>
        <w:t>冯琳，殷志扬主编；张建春副主编；顾金峰，程培堽主审 其他作品：https://www.jiaokey.com/tag/冯琳，殷志扬主编；张建春副主编；顾金峰，程培堽主审.html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关键词搜索：https://www.jiaokey.com/tag/企业经营模拟实训.html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