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共创式战略  经理人战略与业务规划引导指南</w:t>
      </w:r>
    </w:p>
    <w:p>
      <w:r>
        <w:rPr>
          <w:rFonts w:ascii="宋体" w:hAnsi="宋体" w:eastAsia="宋体"/>
          <w:sz w:val="24"/>
        </w:rPr>
        <w:t>（美）迈克尔·威尔金森著；郝君帅，王培杰，王冰译；唐长军审校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共创式战略  经理人战略与业务规划引导指南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（美）迈克尔·威尔金森著；郝君帅，王培杰，王冰译；唐长军审校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本书出售、求购地址：https://www.jiaokey.com/book/detail/13831005.html</w:t>
      </w:r>
    </w:p>
    <w:p>
      <w:r>
        <w:t>更多相关图书推荐：https://www.jiaokey.com</w:t>
      </w:r>
    </w:p>
    <w:p>
      <w:r>
        <w:t>（美）迈克尔·威尔金森著；郝君帅，王培杰，王冰译；唐长军审校 其他作品：https://www.jiaokey.com/tag/（美）迈克尔·威尔金森著；郝君帅，王培杰，王冰译；唐长军审校.html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关键词搜索：https://www.jiaokey.com/tag/共创式战略  经理人战略与业务规划引导指南.html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