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中晚明士人的讲学活动与学派建构  以李材（1529-1607）为中心的研究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中晚明士人的讲学活动与学派建构  以李材（1529-1607）为中心的研究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本书出售、求购地址：https://www.jiaokey.com/book/detail/13830990.html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关键词搜索：https://www.jiaokey.com/tag/中晚明士人的讲学活动与学派建构  以李材（1529-1607）为中心的研究.html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