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骑士与城堡</w:t>
      </w:r>
    </w:p>
    <w:p>
      <w:r>
        <w:rPr>
          <w:rFonts w:ascii="宋体" w:hAnsi="宋体" w:eastAsia="宋体"/>
          <w:sz w:val="24"/>
        </w:rPr>
        <w:t>（俄）希尔比卡娅著；（俄）罗曼诺尔绘；李春雷译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骑士与城堡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（俄）希尔比卡娅著；（俄）罗曼诺尔绘；李春雷译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本书出售、求购地址：https://www.jiaokey.com/book/detail/13830600.html</w:t>
      </w:r>
    </w:p>
    <w:p>
      <w:r>
        <w:t>更多相关图书推荐：https://www.jiaokey.com</w:t>
      </w:r>
    </w:p>
    <w:p>
      <w:r>
        <w:t>（俄）希尔比卡娅著；（俄）罗曼诺尔绘；李春雷译 其他作品：https://www.jiaokey.com/tag/（俄）希尔比卡娅著；（俄）罗曼诺尔绘；李春雷译.html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关键词搜索：https://www.jiaokey.com/tag/骑士与城堡.html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