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常春藤英语  七级·二</w:t>
      </w:r>
    </w:p>
    <w:p>
      <w:r>
        <w:rPr>
          <w:rFonts w:ascii="宋体" w:hAnsi="宋体" w:eastAsia="宋体"/>
          <w:sz w:val="24"/>
        </w:rPr>
        <w:t>聂成军总主编；童凤雨主编；黄瑞副主编；李琳琳，蒋富强编者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常春藤英语  七级·二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聂成军总主编；童凤雨主编；黄瑞副主编；李琳琳，蒋富强编者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本书出售、求购地址：https://www.jiaokey.com/book/detail/13829220.html</w:t>
      </w:r>
    </w:p>
    <w:p>
      <w:r>
        <w:t>更多相关图书推荐：https://www.jiaokey.com</w:t>
      </w:r>
    </w:p>
    <w:p>
      <w:r>
        <w:t>聂成军总主编；童凤雨主编；黄瑞副主编；李琳琳，蒋富强编者 其他作品：https://www.jiaokey.com/tag/聂成军总主编；童凤雨主编；黄瑞副主编；李琳琳，蒋富强编者.html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关键词搜索：https://www.jiaokey.com/tag/常春藤英语  七级·二.html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