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青羊史迹  成都市青羊区第三次全国文物普查实录</w:t>
      </w:r>
    </w:p>
    <w:p>
      <w:r>
        <w:rPr>
          <w:rFonts w:ascii="宋体" w:hAnsi="宋体" w:eastAsia="宋体"/>
          <w:sz w:val="24"/>
        </w:rPr>
        <w:t>成都市青羊区第三次全国文物普查办公室，成都市青羊区文化体育广播电视和旅游局，成都市青羊区文物管理所编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青羊史迹  成都市青羊区第三次全国文物普查实录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成都市青羊区第三次全国文物普查办公室，成都市青羊区文化体育广播电视和旅游局，成都市青羊区文物管理所编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本书出售、求购地址：https://www.jiaokey.com/book/detail/13827670.html</w:t>
      </w:r>
    </w:p>
    <w:p>
      <w:r>
        <w:t>更多相关图书推荐：https://www.jiaokey.com</w:t>
      </w:r>
    </w:p>
    <w:p>
      <w:r>
        <w:t>成都市青羊区第三次全国文物普查办公室，成都市青羊区文化体育广播电视和旅游局，成都市青羊区文物管理所编 其他作品：https://www.jiaokey.com/tag/成都市青羊区第三次全国文物普查办公室，成都市青羊区文化体育广播电视和旅游局，成都市青羊区文物管理所编.html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关键词搜索：https://www.jiaokey.com/tag/青羊史迹  成都市青羊区第三次全国文物普查实录.html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