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初中升学英语模拟题及解答</w:t>
      </w:r>
    </w:p>
    <w:p>
      <w:r>
        <w:rPr>
          <w:rFonts w:ascii="宋体" w:hAnsi="宋体" w:eastAsia="宋体"/>
          <w:sz w:val="24"/>
        </w:rPr>
        <w:t>龚协和，郭建华编著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初中升学英语模拟题及解答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龚协和，郭建华编著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北京师范学院出版社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本书出售、求购地址：https://www.jiaokey.com/book/detail/13826219.html</w:t>
      </w:r>
    </w:p>
    <w:p>
      <w:r>
        <w:t>更多相关图书推荐：https://www.jiaokey.com</w:t>
      </w:r>
    </w:p>
    <w:p>
      <w:r>
        <w:t>龚协和，郭建华编著 其他作品：https://www.jiaokey.com/tag/龚协和，郭建华编著.html</w:t>
      </w:r>
    </w:p>
    <w:p>
      <w:r>
        <w:t>北京师范学院出版社 出版图书：https://www.jiaokey.com/tag/北京师范学院出版社.html</w:t>
      </w:r>
    </w:p>
    <w:p>
      <w:r>
        <w:t>关键词搜索：https://www.jiaokey.com/tag/初中升学英语模拟题及解答.html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