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黔北明珠  乡的龙坑</w:t>
      </w:r>
    </w:p>
    <w:p>
      <w:r>
        <w:rPr>
          <w:rFonts w:ascii="宋体" w:hAnsi="宋体" w:eastAsia="宋体"/>
          <w:sz w:val="24"/>
        </w:rPr>
        <w:t>贵州省写作学会，遵义县龙坑真编；帅波主编；吴进，朱小松副主编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黔北明珠  乡的龙坑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贵州省写作学会，遵义县龙坑真编；帅波主编；吴进，朱小松副主编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本书出售、求购地址：https://www.jiaokey.com/book/detail/13825828.html</w:t>
      </w:r>
    </w:p>
    <w:p>
      <w:r>
        <w:t>更多相关图书推荐：https://www.jiaokey.com</w:t>
      </w:r>
    </w:p>
    <w:p>
      <w:r>
        <w:t>贵州省写作学会，遵义县龙坑真编；帅波主编；吴进，朱小松副主编 其他作品：https://www.jiaokey.com/tag/贵州省写作学会，遵义县龙坑真编；帅波主编；吴进，朱小松副主编.html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关键词搜索：https://www.jiaokey.com/tag/黔北明珠  乡的龙坑.html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