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煤矿测量学</w:t>
      </w:r>
    </w:p>
    <w:p>
      <w:r>
        <w:rPr>
          <w:rFonts w:ascii="宋体" w:hAnsi="宋体" w:eastAsia="宋体"/>
          <w:sz w:val="24"/>
        </w:rPr>
        <w:t>郭玉社，燕志明主编；陈杰，郝志峰副主编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郭玉社，燕志明主编；陈杰，郝志峰副主编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本书出售、求购地址：https://www.jiaokey.com/book/detail/13825404.html</w:t>
      </w:r>
    </w:p>
    <w:p>
      <w:r>
        <w:t>更多相关图书推荐：https://www.jiaokey.com</w:t>
      </w:r>
    </w:p>
    <w:p>
      <w:r>
        <w:t>郭玉社，燕志明主编；陈杰，郝志峰副主编 其他作品：https://www.jiaokey.com/tag/郭玉社，燕志明主编；陈杰，郝志峰副主编.html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关键词搜索：https://www.jiaokey.com/tag/煤矿测量学.html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