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告别安娜</w:t>
      </w:r>
    </w:p>
    <w:p>
      <w:r>
        <w:rPr>
          <w:rFonts w:ascii="宋体" w:hAnsi="宋体" w:eastAsia="宋体"/>
          <w:sz w:val="24"/>
        </w:rPr>
        <w:t>（奥地利）米卡伊拉·霍尔奇格，（奥地利）海德·施托灵格著；高湔梅译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（奥地利）米卡伊拉·霍尔奇格，（奥地利）海德·施托灵格著；高湔梅译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本书出售、求购地址：https://www.jiaokey.com/book/detail/13824099.html</w:t>
      </w:r>
    </w:p>
    <w:p>
      <w:r>
        <w:t>更多相关图书推荐：https://www.jiaokey.com</w:t>
      </w:r>
    </w:p>
    <w:p>
      <w:r>
        <w:t>（奥地利）米卡伊拉·霍尔奇格，（奥地利）海德·施托灵格著；高湔梅译 其他作品：https://www.jiaokey.com/tag/（奥地利）米卡伊拉·霍尔奇格，（奥地利）海德·施托灵格著；高湔梅译.html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关键词搜索：https://www.jiaokey.com/tag/告别安娜.html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