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2015年计算机专业基础综合考试指导全书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2015年计算机专业基础综合考试指导全书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本书出售、求购地址：https://www.jiaokey.com/book/detail/13823883.html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关键词搜索：https://www.jiaokey.com/tag/2015年计算机专业基础综合考试指导全书.html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