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正安年鉴  2009-2011年卷合订本</w:t>
      </w:r>
    </w:p>
    <w:p>
      <w:r>
        <w:rPr>
          <w:rFonts w:ascii="宋体" w:hAnsi="宋体" w:eastAsia="宋体"/>
          <w:sz w:val="24"/>
        </w:rPr>
        <w:t>正安年鉴编纂委员会编；谢劲松主编；陈昌尧，王有生，王礼伦副主编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正安年鉴  2009-2011年卷合订本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正安年鉴编纂委员会编；谢劲松主编；陈昌尧，王有生，王礼伦副主编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本书出售、求购地址：https://www.jiaokey.com/book/detail/13823036.html</w:t>
      </w:r>
    </w:p>
    <w:p>
      <w:r>
        <w:t>更多相关图书推荐：https://www.jiaokey.com</w:t>
      </w:r>
    </w:p>
    <w:p>
      <w:r>
        <w:t>正安年鉴编纂委员会编；谢劲松主编；陈昌尧，王有生，王礼伦副主编 其他作品：https://www.jiaokey.com/tag/正安年鉴编纂委员会编；谢劲松主编；陈昌尧，王有生，王礼伦副主编.html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关键词搜索：https://www.jiaokey.com/tag/正安年鉴  2009-2011年卷合订本.html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