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QQ幻想  家族圣战  完全攻略本</w:t>
      </w:r>
    </w:p>
    <w:p>
      <w:r>
        <w:rPr>
          <w:rFonts w:ascii="宋体" w:hAnsi="宋体" w:eastAsia="宋体"/>
          <w:sz w:val="24"/>
        </w:rPr>
        <w:t>八戒制作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QQ幻想  家族圣战  完全攻略本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八戒制作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本书出售、求购地址：https://www.jiaokey.com/book/detail/13822155.html</w:t>
      </w:r>
    </w:p>
    <w:p>
      <w:r>
        <w:t>更多相关图书推荐：https://www.jiaokey.com</w:t>
      </w:r>
    </w:p>
    <w:p>
      <w:r>
        <w:t>八戒制作 其他作品：https://www.jiaokey.com/tag/八戒制作.html</w:t>
      </w:r>
    </w:p>
    <w:p>
      <w:r>
        <w:t>关键词搜索：https://www.jiaokey.com/tag/QQ幻想  家族圣战  完全攻略本.html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