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肿瘤化学治疗护理</w:t>
      </w:r>
    </w:p>
    <w:p>
      <w:r>
        <w:rPr>
          <w:rFonts w:ascii="宋体" w:hAnsi="宋体" w:eastAsia="宋体"/>
          <w:sz w:val="24"/>
        </w:rPr>
        <w:t>付艳枝，田玉凤，许新华主编；邓红艳，戴德兰等副主编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肿瘤化学治疗护理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付艳枝，田玉凤，许新华主编；邓红艳，戴德兰等副主编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本书出售、求购地址：https://www.jiaokey.com/book/detail/13821779.html</w:t>
      </w:r>
    </w:p>
    <w:p>
      <w:r>
        <w:t>更多相关图书推荐：https://www.jiaokey.com</w:t>
      </w:r>
    </w:p>
    <w:p>
      <w:r>
        <w:t>付艳枝，田玉凤，许新华主编；邓红艳，戴德兰等副主编 其他作品：https://www.jiaokey.com/tag/付艳枝，田玉凤，许新华主编；邓红艳，戴德兰等副主编.html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关键词搜索：https://www.jiaokey.com/tag/肿瘤化学治疗护理.html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