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陕北  内蒙伊盟南部长城沿线沙漠地区的其本情况及其综合改造利用的初步规划  中国科学院治沙队第一次学术报告会文件</w:t>
      </w:r>
    </w:p>
    <w:p>
      <w:r>
        <w:rPr>
          <w:rFonts w:ascii="宋体" w:hAnsi="宋体" w:eastAsia="宋体"/>
          <w:sz w:val="24"/>
        </w:rPr>
        <w:t>雷明德编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陕北  内蒙伊盟南部长城沿线沙漠地区的其本情况及其综合改造利用的初步规划  中国科学院治沙队第一次学术报告会文件</w:t>
            </w:r>
          </w:p>
        </w:tc>
      </w:tr>
      <w:tr>
        <w:tc>
          <w:tcPr>
            <w:tcW w:type="dxa" w:w="4320"/>
          </w:tcPr>
          <w:p>
            <w:r>
              <w:t>作者</w:t>
            </w:r>
          </w:p>
        </w:tc>
        <w:tc>
          <w:tcPr>
            <w:tcW w:type="dxa" w:w="4320"/>
          </w:tcPr>
          <w:p>
            <w:r>
              <w:t>雷明德编</w:t>
            </w:r>
          </w:p>
        </w:tc>
      </w:tr>
      <w:tr>
        <w:tc>
          <w:tcPr>
            <w:tcW w:type="dxa" w:w="4320"/>
          </w:tcPr>
          <w:p>
            <w:r>
              <w:t>出版社</w:t>
            </w:r>
          </w:p>
        </w:tc>
        <w:tc>
          <w:tcPr>
            <w:tcW w:type="dxa" w:w="4320"/>
          </w:tcPr>
          <w:p>
            <w:r>
              <w:t>中国科学院治沙队</w:t>
            </w:r>
          </w:p>
        </w:tc>
      </w:tr>
      <w:tr>
        <w:tc>
          <w:tcPr>
            <w:tcW w:type="dxa" w:w="4320"/>
          </w:tcPr>
          <w:p>
            <w:r>
              <w:t>ISBN</w:t>
            </w:r>
          </w:p>
        </w:tc>
        <w:tc>
          <w:tcPr>
            <w:tcW w:type="dxa" w:w="4320"/>
          </w:tcPr>
          <w:p>
            <w:r/>
          </w:p>
        </w:tc>
      </w:tr>
      <w:tr>
        <w:tc>
          <w:tcPr>
            <w:tcW w:type="dxa" w:w="4320"/>
          </w:tcPr>
          <w:p>
            <w:r>
              <w:t>出版日期</w:t>
            </w:r>
          </w:p>
        </w:tc>
        <w:tc>
          <w:tcPr>
            <w:tcW w:type="dxa" w:w="4320"/>
          </w:tcPr>
          <w:p>
            <w:r>
              <w:t>1960-01-01</w:t>
            </w:r>
          </w:p>
        </w:tc>
      </w:tr>
      <w:tr>
        <w:tc>
          <w:tcPr>
            <w:tcW w:type="dxa" w:w="4320"/>
          </w:tcPr>
          <w:p>
            <w:r>
              <w:t>页数</w:t>
            </w:r>
          </w:p>
        </w:tc>
        <w:tc>
          <w:tcPr>
            <w:tcW w:type="dxa" w:w="4320"/>
          </w:tcPr>
          <w:p>
            <w:r>
              <w:t>17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本书出售、求购地址：https://www.jiaokey.com/book/detail/13821668.html</w:t>
      </w:r>
    </w:p>
    <w:p>
      <w:r>
        <w:t>更多相关图书推荐：https://www.jiaokey.com</w:t>
      </w:r>
    </w:p>
    <w:p>
      <w:r>
        <w:t>雷明德编 其他作品：https://www.jiaokey.com/tag/雷明德编.html</w:t>
      </w:r>
    </w:p>
    <w:p>
      <w:r>
        <w:t>中国科学院治沙队 出版图书：https://www.jiaokey.com/tag/中国科学院治沙队.html</w:t>
      </w:r>
    </w:p>
    <w:p>
      <w:r>
        <w:t>关键词搜索：https://www.jiaokey.com/tag/陕北  内蒙伊盟南部长城沿线沙漠地区的其本情况及其综合改造利用的初步规划  中国科学院治沙队第一次学术报告会文件.html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