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经济管理学如何解决实际问题（第3版）＝MANAGERIAL ECONOMICS A PROBLEM SOLVING APPROACH(3RD EDITION)</w:t>
      </w:r>
    </w:p>
    <w:p>
      <w:r>
        <w:rPr>
          <w:rFonts w:ascii="宋体" w:hAnsi="宋体" w:eastAsia="宋体"/>
          <w:sz w:val="24"/>
        </w:rPr>
        <w:t>（美）卢克·M.弗罗布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经济管理学如何解决实际问题（第3版）＝MANAGERIAL ECONOMICS A PROBLEM SOLVING APPROACH(3RD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（美）卢克·M.弗罗布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本书出售、求购地址：https://www.jiaokey.com/book/detail/13821346.html</w:t>
      </w:r>
    </w:p>
    <w:p>
      <w:r>
        <w:t>更多相关图书推荐：https://www.jiaokey.com</w:t>
      </w:r>
    </w:p>
    <w:p>
      <w:r>
        <w:t>（美）卢克·M.弗罗布 其他作品：https://www.jiaokey.com/tag/（美）卢克·M.弗罗布.html</w:t>
      </w:r>
    </w:p>
    <w:p>
      <w:r>
        <w:t>关键词搜索：https://www.jiaokey.com/tag/经济管理学如何解决实际问题（第3版）＝MANAGERIAL ECONOMICS A PROBLEM SOLVING APPROACH(3RD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