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法律在身边  约定大于法定：合同法漫谈</w:t>
      </w:r>
    </w:p>
    <w:p>
      <w:r>
        <w:rPr>
          <w:rFonts w:ascii="宋体" w:hAnsi="宋体" w:eastAsia="宋体"/>
          <w:sz w:val="24"/>
        </w:rPr>
        <w:t>屈耀伦编著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法律在身边  约定大于法定：合同法漫谈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屈耀伦编著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本书出售、求购地址：https://www.jiaokey.com/book/detail/13820595.html</w:t>
      </w:r>
    </w:p>
    <w:p>
      <w:r>
        <w:t>更多相关图书推荐：https://www.jiaokey.com</w:t>
      </w:r>
    </w:p>
    <w:p>
      <w:r>
        <w:t>屈耀伦编著 其他作品：https://www.jiaokey.com/tag/屈耀伦编著.html</w:t>
      </w:r>
    </w:p>
    <w:p>
      <w:r>
        <w:t>关键词搜索：https://www.jiaokey.com/tag/法律在身边  约定大于法定：合同法漫谈.html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