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《慈湖诗传》  心学阐释的《诗经》学</w:t>
      </w:r>
    </w:p>
    <w:p>
      <w:r>
        <w:rPr>
          <w:rFonts w:ascii="宋体" w:hAnsi="宋体" w:eastAsia="宋体"/>
          <w:sz w:val="24"/>
        </w:rPr>
        <w:t>赵玉强著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《慈湖诗传》  心学阐释的《诗经》学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本书出售、求购地址：https://www.jiaokey.com/book/detail/13819905.html</w:t>
      </w:r>
    </w:p>
    <w:p>
      <w:r>
        <w:t>更多相关图书推荐：https://www.jiaokey.com</w:t>
      </w:r>
    </w:p>
    <w:p>
      <w:r>
        <w:t>赵玉强著 其他作品：https://www.jiaokey.com/tag/赵玉强著.html</w:t>
      </w:r>
    </w:p>
    <w:p>
      <w:r>
        <w:t>关键词搜索：https://www.jiaokey.com/tag/《慈湖诗传》  心学阐释的《诗经》学.html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