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空中霸王  白垩纪·晚期篇</w:t>
      </w:r>
    </w:p>
    <w:p>
      <w:r>
        <w:rPr>
          <w:rFonts w:ascii="宋体" w:hAnsi="宋体" w:eastAsia="宋体"/>
          <w:sz w:val="24"/>
        </w:rPr>
        <w:t>（马来西亚）李国靖，阿比文；（马来西亚）氧气工作室图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空中霸王  白垩纪·晚期篇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（马来西亚）李国靖，阿比文；（马来西亚）氧气工作室图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本书出售、求购地址：https://www.jiaokey.com/book/detail/13819835.html</w:t>
      </w:r>
    </w:p>
    <w:p>
      <w:r>
        <w:t>更多相关图书推荐：https://www.jiaokey.com</w:t>
      </w:r>
    </w:p>
    <w:p>
      <w:r>
        <w:t>（马来西亚）李国靖，阿比文；（马来西亚）氧气工作室图 其他作品：https://www.jiaokey.com/tag/（马来西亚）李国靖，阿比文；（马来西亚）氧气工作室图.html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关键词搜索：https://www.jiaokey.com/tag/空中霸王  白垩纪·晚期篇.html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