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靖宇陵园建园五十周年书画作品集  丰碑</w:t>
      </w:r>
    </w:p>
    <w:p>
      <w:r>
        <w:rPr>
          <w:rFonts w:ascii="宋体" w:hAnsi="宋体" w:eastAsia="宋体"/>
          <w:sz w:val="24"/>
        </w:rPr>
        <w:t>田玉林著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靖宇陵园建园五十周年书画作品集  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本书出售、求购地址：https://www.jiaokey.com/book/detail/13819487.html</w:t>
      </w:r>
    </w:p>
    <w:p>
      <w:r>
        <w:t>更多相关图书推荐：https://www.jiaokey.com</w:t>
      </w:r>
    </w:p>
    <w:p>
      <w:r>
        <w:t>田玉林著 其他作品：https://www.jiaokey.com/tag/田玉林著.html</w:t>
      </w:r>
    </w:p>
    <w:p>
      <w:r>
        <w:t>关键词搜索：https://www.jiaokey.com/tag/靖宇陵园建园五十周年书画作品集  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