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书名：中国现代书画家润格尚清指数2014公告</w:t>
      </w:r>
    </w:p>
    <w:p>
      <w:r>
        <w:t>作者：尚振清编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中国现代书画家润格尚清指数2014公告 评论地址：https://www.jiaokey.com/book/detail/13818890.html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