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小母鸡帮帮忙</w:t>
      </w:r>
    </w:p>
    <w:p>
      <w:r>
        <w:rPr>
          <w:rFonts w:ascii="宋体" w:hAnsi="宋体" w:eastAsia="宋体"/>
          <w:sz w:val="24"/>
        </w:rPr>
        <w:t>黛博拉·费德曼编；柯倩华译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小母鸡帮帮忙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黛博拉·费德曼编；柯倩华译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本书出售、求购地址：https://www.jiaokey.com/book/detail/13818237.html</w:t>
      </w:r>
    </w:p>
    <w:p>
      <w:r>
        <w:t>更多相关图书推荐：https://www.jiaokey.com</w:t>
      </w:r>
    </w:p>
    <w:p>
      <w:r>
        <w:t>黛博拉·费德曼编；柯倩华译 其他作品：https://www.jiaokey.com/tag/黛博拉·费德曼编；柯倩华译.html</w:t>
      </w:r>
    </w:p>
    <w:p>
      <w:r>
        <w:t>远见天下文化出版事业股份有限公司 出版图书：https://www.jiaokey.com/tag/远见天下文化出版事业股份有限公司.html</w:t>
      </w:r>
    </w:p>
    <w:p>
      <w:r>
        <w:t>关键词搜索：https://www.jiaokey.com/tag/小母鸡帮帮忙.html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