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看地图认识全世界</w:t>
      </w:r>
    </w:p>
    <w:p>
      <w:r>
        <w:rPr>
          <w:rFonts w:ascii="宋体" w:hAnsi="宋体" w:eastAsia="宋体"/>
          <w:sz w:val="24"/>
        </w:rPr>
        <w:t>WILL儿童知育研究所编文；铃木麻子绘图；宋碧华译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看地图认识全世界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WILL儿童知育研究所编文；铃木麻子绘图；宋碧华译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本书出售、求购地址：https://www.jiaokey.com/book/detail/13818182.html</w:t>
      </w:r>
    </w:p>
    <w:p>
      <w:r>
        <w:t>更多相关图书推荐：https://www.jiaokey.com</w:t>
      </w:r>
    </w:p>
    <w:p>
      <w:r>
        <w:t>WILL儿童知育研究所编文；铃木麻子绘图；宋碧华译 其他作品：https://www.jiaokey.com/tag/WILL儿童知育研究所编文；铃木麻子绘图；宋碧华译.html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关键词搜索：https://www.jiaokey.com/tag/看地图认识全世界.html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