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拉奇和小狮子</w:t>
      </w:r>
    </w:p>
    <w:p>
      <w:r>
        <w:rPr>
          <w:rFonts w:ascii="宋体" w:hAnsi="宋体" w:eastAsia="宋体"/>
          <w:sz w:val="24"/>
        </w:rPr>
        <w:t>马瑞克·薇若妮卡编；苏懿祯译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拉奇和小狮子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马瑞克·薇若妮卡编；苏懿祯译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阿布拉教育文化有限公司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本书出售、求购地址：https://www.jiaokey.com/book/detail/13817998.html</w:t>
      </w:r>
    </w:p>
    <w:p>
      <w:r>
        <w:t>更多相关图书推荐：https://www.jiaokey.com</w:t>
      </w:r>
    </w:p>
    <w:p>
      <w:r>
        <w:t>马瑞克·薇若妮卡编；苏懿祯译 其他作品：https://www.jiaokey.com/tag/马瑞克·薇若妮卡编；苏懿祯译.html</w:t>
      </w:r>
    </w:p>
    <w:p>
      <w:r>
        <w:t>阿布拉教育文化有限公司 出版图书：https://www.jiaokey.com/tag/阿布拉教育文化有限公司.html</w:t>
      </w:r>
    </w:p>
    <w:p>
      <w:r>
        <w:t>关键词搜索：https://www.jiaokey.com/tag/拉奇和小狮子.html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