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遵义地区土壤资源及其利用评价</w:t>
      </w:r>
    </w:p>
    <w:p>
      <w:r>
        <w:rPr>
          <w:rFonts w:ascii="宋体" w:hAnsi="宋体" w:eastAsia="宋体"/>
          <w:sz w:val="24"/>
        </w:rPr>
        <w:t>中国科学院西南地区综合考察队贵州农业水利分队编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遵义地区土壤资源及其利用评价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中国科学院西南地区综合考察队贵州农业水利分队编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本书出售、求购地址：https://www.jiaokey.com/book/detail/13817231.html</w:t>
      </w:r>
    </w:p>
    <w:p>
      <w:r>
        <w:t>更多相关图书推荐：https://www.jiaokey.com</w:t>
      </w:r>
    </w:p>
    <w:p>
      <w:r>
        <w:t>中国科学院西南地区综合考察队贵州农业水利分队编 其他作品：https://www.jiaokey.com/tag/中国科学院西南地区综合考察队贵州农业水利分队编.html</w:t>
      </w:r>
    </w:p>
    <w:p>
      <w:r>
        <w:t>关键词搜索：https://www.jiaokey.com/tag/遵义地区土壤资源及其利用评价.html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