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第20号  滇西南地区的低海拔坝子不宜发展紫胶生产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第20号  滇西南地区的低海拔坝子不宜发展紫胶生产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本书出售、求购地址：https://www.jiaokey.com/book/detail/13817213.html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第20号  滇西南地区的低海拔坝子不宜发展紫胶生产.html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