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中国黄土区的土壤及其浸蚀和热化</w:t>
      </w:r>
    </w:p>
    <w:p>
      <w:r>
        <w:rPr>
          <w:rFonts w:ascii="宋体" w:hAnsi="宋体" w:eastAsia="宋体"/>
          <w:sz w:val="24"/>
        </w:rPr>
        <w:t>A.H.罗卓诺夫编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中国黄土区的土壤及其浸蚀和热化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A.H.罗卓诺夫编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本书出售、求购地址：https://www.jiaokey.com/book/detail/13816922.html</w:t>
      </w:r>
    </w:p>
    <w:p>
      <w:r>
        <w:t>更多相关图书推荐：https://www.jiaokey.com</w:t>
      </w:r>
    </w:p>
    <w:p>
      <w:r>
        <w:t>A.H.罗卓诺夫编 其他作品：https://www.jiaokey.com/tag/A.H.罗卓诺夫编.html</w:t>
      </w:r>
    </w:p>
    <w:p>
      <w:r>
        <w:t>关键词搜索：https://www.jiaokey.com/tag/中国黄土区的土壤及其浸蚀和热化.html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