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印度与世界文明  下</w:t>
      </w:r>
    </w:p>
    <w:p>
      <w:r>
        <w:rPr>
          <w:rFonts w:ascii="宋体" w:hAnsi="宋体" w:eastAsia="宋体"/>
          <w:sz w:val="24"/>
        </w:rPr>
        <w:t>（印）D.P.辛加尔著；庄万友等译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印度与世界文明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（印）D.P.辛加尔著；庄万友等译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本书出售、求购地址：https://www.jiaokey.com/book/detail/13815847.html</w:t>
      </w:r>
    </w:p>
    <w:p>
      <w:r>
        <w:t>更多相关图书推荐：https://www.jiaokey.com</w:t>
      </w:r>
    </w:p>
    <w:p>
      <w:r>
        <w:t>（印）D.P.辛加尔著；庄万友等译 其他作品：https://www.jiaokey.com/tag/（印）D.P.辛加尔著；庄万友等译.html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关键词搜索：https://www.jiaokey.com/tag/印度与世界文明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