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就这样安静地看世界  一个人，三十座城的心灵游记</w:t>
      </w:r>
    </w:p>
    <w:p>
      <w:r>
        <w:rPr>
          <w:rFonts w:ascii="宋体" w:hAnsi="宋体" w:eastAsia="宋体"/>
          <w:sz w:val="24"/>
        </w:rPr>
        <w:t>马晓韵著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就这样安静地看世界  一个人，三十座城的心灵游记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本书出售、求购地址：https://www.jiaokey.com/book/detail/13815221.html</w:t>
      </w:r>
    </w:p>
    <w:p>
      <w:r>
        <w:t>更多相关图书推荐：https://www.jiaokey.com</w:t>
      </w:r>
    </w:p>
    <w:p>
      <w:r>
        <w:t>马晓韵著 其他作品：https://www.jiaokey.com/tag/马晓韵著.html</w:t>
      </w:r>
    </w:p>
    <w:p>
      <w:r>
        <w:t>关键词搜索：https://www.jiaokey.com/tag/就这样安静地看世界  一个人，三十座城的心灵游记.html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