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书名：“四化”背景下的粮食安全问题研究</w:t>
      </w:r>
    </w:p>
    <w:p>
      <w:r>
        <w:t>作者：邹进泰，彭玮，肖艳丽著；宋亚平主编</w:t>
      </w:r>
    </w:p>
    <w:p>
      <w:r>
        <w:t>出版社：武汉：湖北科学技术出版社</w:t>
      </w:r>
    </w:p>
    <w:p>
      <w:r>
        <w:t>出版日期：2014.12</w:t>
      </w:r>
    </w:p>
    <w:p>
      <w:r>
        <w:t>总页数：296</w:t>
      </w:r>
    </w:p>
    <w:p>
      <w:r>
        <w:t>更多请访问教客网: www.jiaokey.com</w:t>
      </w:r>
    </w:p>
    <w:p>
      <w:r>
        <w:t>“四化”背景下的粮食安全问题研究 评论地址：https://www.jiaokey.com/book/detail/13814914.html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