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经典碑帖技法精解丛书  欧阳询九成宫碑  结构布局  章法解析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经典碑帖技法精解丛书  欧阳询九成宫碑  结构布局  章法解析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本书出售、求购地址：https://www.jiaokey.com/book/detail/13814835.html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关键词搜索：https://www.jiaokey.com/tag/经典碑帖技法精解丛书  欧阳询九成宫碑  结构布局  章法解析.html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