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内蒙古西部戈壁及巴丹吉林沙漠考察报告  中国科学院治沙队第一次学术报告会文件</w:t>
      </w:r>
    </w:p>
    <w:p>
      <w:r>
        <w:rPr>
          <w:rFonts w:ascii="宋体" w:hAnsi="宋体" w:eastAsia="宋体"/>
          <w:sz w:val="24"/>
        </w:rPr>
        <w:t>于守忠，李博，蔡蔚祺，谭见安编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内蒙古西部戈壁及巴丹吉林沙漠考察报告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于守忠，李博，蔡蔚祺，谭见安编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本书出售、求购地址：https://www.jiaokey.com/book/detail/13814725.html</w:t>
      </w:r>
    </w:p>
    <w:p>
      <w:r>
        <w:t>更多相关图书推荐：https://www.jiaokey.com</w:t>
      </w:r>
    </w:p>
    <w:p>
      <w:r>
        <w:t>于守忠，李博，蔡蔚祺，谭见安编 其他作品：https://www.jiaokey.com/tag/于守忠，李博，蔡蔚祺，谭见安编.html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关键词搜索：https://www.jiaokey.com/tag/内蒙古西部戈壁及巴丹吉林沙漠考察报告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