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柴达木盆地植被概况与植物区系的初步分析  内容摘要  中国科学院治沙队第一次学术报告会文件</w:t>
      </w:r>
    </w:p>
    <w:p>
      <w:r>
        <w:rPr>
          <w:rFonts w:ascii="宋体" w:hAnsi="宋体" w:eastAsia="宋体"/>
          <w:sz w:val="24"/>
        </w:rPr>
        <w:t>仲崇信，周鸿彬，林河清编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柴达木盆地植被概况与植物区系的初步分析  内容摘要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仲崇信，周鸿彬，林河清编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本书出售、求购地址：https://www.jiaokey.com/book/detail/13814644.html</w:t>
      </w:r>
    </w:p>
    <w:p>
      <w:r>
        <w:t>更多相关图书推荐：https://www.jiaokey.com</w:t>
      </w:r>
    </w:p>
    <w:p>
      <w:r>
        <w:t>仲崇信，周鸿彬，林河清编 其他作品：https://www.jiaokey.com/tag/仲崇信，周鸿彬，林河清编.html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关键词搜索：https://www.jiaokey.com/tag/柴达木盆地植被概况与植物区系的初步分析  内容摘要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