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书名：新世纪文教宣传写作丛书  通化县满族民间剪纸</w:t>
      </w:r>
    </w:p>
    <w:p>
      <w:r>
        <w:t>作者：梁克戈编著</w:t>
      </w:r>
    </w:p>
    <w:p>
      <w:r>
        <w:t>出版社：长春：吉林人民出版社</w:t>
      </w:r>
    </w:p>
    <w:p>
      <w:r>
        <w:t>出版日期：2006.10</w:t>
      </w:r>
    </w:p>
    <w:p>
      <w:r>
        <w:t>总页数：166</w:t>
      </w:r>
    </w:p>
    <w:p>
      <w:r>
        <w:t>更多请访问教客网: www.jiaokey.com</w:t>
      </w:r>
    </w:p>
    <w:p>
      <w:r>
        <w:t>新世纪文教宣传写作丛书  通化县满族民间剪纸 评论地址：https://www.jiaokey.com/book/detail/13814054.html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