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税务人员预防职务犯罪  法律知识读本</w:t>
      </w:r>
    </w:p>
    <w:p>
      <w:r>
        <w:rPr>
          <w:rFonts w:ascii="宋体" w:hAnsi="宋体" w:eastAsia="宋体"/>
          <w:sz w:val="24"/>
        </w:rPr>
        <w:t>钱国玉主编；梁文贤，王淑君副主编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税务人员预防职务犯罪  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钱国玉主编；梁文贤，王淑君副主编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本书出售、求购地址：https://www.jiaokey.com/book/detail/13813858.html</w:t>
      </w:r>
    </w:p>
    <w:p>
      <w:r>
        <w:t>更多相关图书推荐：https://www.jiaokey.com</w:t>
      </w:r>
    </w:p>
    <w:p>
      <w:r>
        <w:t>钱国玉主编；梁文贤，王淑君副主编 其他作品：https://www.jiaokey.com/tag/钱国玉主编；梁文贤，王淑君副主编.html</w:t>
      </w:r>
    </w:p>
    <w:p>
      <w:r>
        <w:t>河南省国家税务局 出版图书：https://www.jiaokey.com/tag/河南省国家税务局.html</w:t>
      </w:r>
    </w:p>
    <w:p>
      <w:r>
        <w:t>关键词搜索：https://www.jiaokey.com/tag/税务人员预防职务犯罪  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