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液晶相生物膜弹性理论的几何方法  英文</w:t>
      </w:r>
    </w:p>
    <w:p>
      <w:r>
        <w:rPr>
          <w:rFonts w:ascii="宋体" w:hAnsi="宋体" w:eastAsia="宋体"/>
          <w:sz w:val="24"/>
        </w:rPr>
        <w:t>涂展春著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液晶相生物膜弹性理论的几何方法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本书出售、求购地址：https://www.jiaokey.com/book/detail/13813592.html</w:t>
      </w:r>
    </w:p>
    <w:p>
      <w:r>
        <w:t>更多相关图书推荐：https://www.jiaokey.com</w:t>
      </w:r>
    </w:p>
    <w:p>
      <w:r>
        <w:t>涂展春著 其他作品：https://www.jiaokey.com/tag/涂展春著.html</w:t>
      </w:r>
    </w:p>
    <w:p>
      <w:r>
        <w:t>关键词搜索：https://www.jiaokey.com/tag/液晶相生物膜弹性理论的几何方法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