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书名：颅颈交界区畸形  基础与外科治疗</w:t>
      </w:r>
    </w:p>
    <w:p>
      <w:r>
        <w:t>作者：余新光主编；尹一恒，佟怀宇副主编；周定标主审</w:t>
      </w:r>
    </w:p>
    <w:p>
      <w:r>
        <w:t>出版社：北京:人民军医出版社,2015.02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颅颈交界区畸形  基础与外科治疗 评论地址：https://www.jiaokey.com/book/detail/13813367.html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