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书名：新婚姻法案例纠纷解读  听法官讲新婚姻法</w:t>
      </w:r>
    </w:p>
    <w:p>
      <w:r>
        <w:t>作者：刘泽邦著</w:t>
      </w:r>
    </w:p>
    <w:p>
      <w:r>
        <w:t>出版社：北京：中国财富出版社</w:t>
      </w:r>
    </w:p>
    <w:p>
      <w:r>
        <w:t>出版日期：2015</w:t>
      </w:r>
    </w:p>
    <w:p>
      <w:r>
        <w:t>总页数：362</w:t>
      </w:r>
    </w:p>
    <w:p>
      <w:r>
        <w:t>更多请访问教客网: www.jiaokey.com</w:t>
      </w:r>
    </w:p>
    <w:p>
      <w:r>
        <w:t>新婚姻法案例纠纷解读  听法官讲新婚姻法 评论地址：https://www.jiaokey.com/book/detail/13813248.html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