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插花艺术与盆景制作实训教程</w:t>
      </w:r>
    </w:p>
    <w:p>
      <w:r>
        <w:rPr>
          <w:rFonts w:ascii="宋体" w:hAnsi="宋体" w:eastAsia="宋体"/>
          <w:sz w:val="24"/>
        </w:rPr>
        <w:t>李静主编；梁剑，李向婷副主编；邓显容，王志清，潘步昌参编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插花艺术与盆景制作实训教程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李静主编；梁剑，李向婷副主编；邓显容，王志清，潘步昌参编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本书出售、求购地址：https://www.jiaokey.com/book/detail/13811749.html</w:t>
      </w:r>
    </w:p>
    <w:p>
      <w:r>
        <w:t>更多相关图书推荐：https://www.jiaokey.com</w:t>
      </w:r>
    </w:p>
    <w:p>
      <w:r>
        <w:t>李静主编；梁剑，李向婷副主编；邓显容，王志清，潘步昌参编 其他作品：https://www.jiaokey.com/tag/李静主编；梁剑，李向婷副主编；邓显容，王志清，潘步昌参编.html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关键词搜索：https://www.jiaokey.com/tag/插花艺术与盆景制作实训教程.html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